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4058" w14:textId="77777777"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14:paraId="4D9355CC" w14:textId="77777777"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14:paraId="284F472E" w14:textId="77777777"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14:paraId="046A81E9" w14:textId="77777777"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603"/>
        <w:gridCol w:w="861"/>
        <w:gridCol w:w="946"/>
        <w:gridCol w:w="4988"/>
        <w:gridCol w:w="1891"/>
      </w:tblGrid>
      <w:tr w:rsidR="005E385C" w:rsidRPr="007E1EA9" w14:paraId="01B5E9D4" w14:textId="77777777" w:rsidTr="00176B57">
        <w:trPr>
          <w:cantSplit/>
          <w:trHeight w:val="1868"/>
        </w:trPr>
        <w:tc>
          <w:tcPr>
            <w:tcW w:w="580" w:type="dxa"/>
            <w:shd w:val="clear" w:color="auto" w:fill="F2F2F2"/>
            <w:textDirection w:val="btLr"/>
            <w:vAlign w:val="center"/>
          </w:tcPr>
          <w:p w14:paraId="05068517" w14:textId="77777777"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03" w:type="dxa"/>
            <w:shd w:val="clear" w:color="auto" w:fill="F2F2F2"/>
            <w:textDirection w:val="btLr"/>
            <w:vAlign w:val="center"/>
          </w:tcPr>
          <w:p w14:paraId="662C74BB" w14:textId="77777777"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2871EAC" w14:textId="77777777"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14:paraId="24B0862D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14:paraId="23183016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14:paraId="71F97742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14:paraId="0A6112D2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4988" w:type="dxa"/>
            <w:shd w:val="clear" w:color="auto" w:fill="F2F2F2"/>
            <w:vAlign w:val="center"/>
          </w:tcPr>
          <w:p w14:paraId="491BAEDF" w14:textId="77777777"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891" w:type="dxa"/>
            <w:shd w:val="clear" w:color="auto" w:fill="F2F2F2"/>
            <w:vAlign w:val="center"/>
          </w:tcPr>
          <w:p w14:paraId="46107DC6" w14:textId="77777777"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5E385C" w:rsidRPr="007E1EA9" w14:paraId="37195080" w14:textId="77777777" w:rsidTr="003C374B">
        <w:trPr>
          <w:trHeight w:val="423"/>
        </w:trPr>
        <w:tc>
          <w:tcPr>
            <w:tcW w:w="580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AD815C6" w14:textId="77777777" w:rsidR="004C4729" w:rsidRPr="004C4729" w:rsidRDefault="00620A8C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</w:t>
            </w:r>
            <w:r w:rsidR="001578C7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1aT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EC829C6" w14:textId="77777777" w:rsidR="004C4729" w:rsidRPr="00D912CD" w:rsidRDefault="004C4729" w:rsidP="008C212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Polski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73712" w14:textId="77777777" w:rsidR="004C4729" w:rsidRPr="008C2127" w:rsidRDefault="001578C7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7279" w14:textId="77777777" w:rsidR="004C4729" w:rsidRPr="008C2127" w:rsidRDefault="001578C7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88" w:type="dxa"/>
            <w:shd w:val="clear" w:color="auto" w:fill="auto"/>
          </w:tcPr>
          <w:p w14:paraId="711C69FD" w14:textId="77777777" w:rsidR="001578C7" w:rsidRDefault="001578C7" w:rsidP="001578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Humanizm na nowo zdefiniowany – </w:t>
            </w:r>
            <w:r w:rsidRPr="00970299">
              <w:rPr>
                <w:rFonts w:ascii="Arial" w:hAnsi="Arial" w:cs="Arial"/>
                <w:i/>
                <w:iCs/>
                <w:sz w:val="18"/>
                <w:szCs w:val="18"/>
              </w:rPr>
              <w:t>Tren XIX albo 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J. Kochanowskiego (Odzyskanie równowagi światopoglądowej, motyw snu, Terencjusz).</w:t>
            </w:r>
          </w:p>
          <w:p w14:paraId="6A1B0D89" w14:textId="77777777" w:rsidR="001578C7" w:rsidRDefault="001578C7" w:rsidP="001578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Artystyczna parafraza psalmów. (Geneza </w:t>
            </w:r>
            <w:r w:rsidRPr="00970299">
              <w:rPr>
                <w:rFonts w:ascii="Arial" w:hAnsi="Arial" w:cs="Arial"/>
                <w:i/>
                <w:iCs/>
                <w:sz w:val="18"/>
                <w:szCs w:val="18"/>
              </w:rPr>
              <w:t>Psałterza Dawidów</w:t>
            </w:r>
            <w:r>
              <w:rPr>
                <w:rFonts w:ascii="Arial" w:hAnsi="Arial" w:cs="Arial"/>
                <w:sz w:val="18"/>
                <w:szCs w:val="18"/>
              </w:rPr>
              <w:t xml:space="preserve"> i jego uniwersalny charakter; obraz Boga i człowieka, pojęcia: parafraza i humanizm).</w:t>
            </w:r>
          </w:p>
          <w:p w14:paraId="2AE34013" w14:textId="77777777" w:rsidR="001578C7" w:rsidRDefault="001578C7" w:rsidP="001578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30D">
              <w:rPr>
                <w:rFonts w:ascii="Arial" w:hAnsi="Arial" w:cs="Arial"/>
                <w:sz w:val="18"/>
                <w:szCs w:val="18"/>
              </w:rPr>
              <w:t xml:space="preserve">Język w służbie ojczyźnie i Kościołowi - Piotr Skarga </w:t>
            </w:r>
            <w:r w:rsidRPr="00AF230D">
              <w:rPr>
                <w:rFonts w:ascii="Arial" w:hAnsi="Arial" w:cs="Arial"/>
                <w:i/>
                <w:iCs/>
                <w:sz w:val="18"/>
                <w:szCs w:val="18"/>
              </w:rPr>
              <w:t>Kazania Sejmowe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(Kompozycja </w:t>
            </w:r>
            <w:r w:rsidRPr="00970299">
              <w:rPr>
                <w:rFonts w:ascii="Arial" w:hAnsi="Arial" w:cs="Arial"/>
                <w:i/>
                <w:iCs/>
                <w:sz w:val="18"/>
                <w:szCs w:val="18"/>
              </w:rPr>
              <w:t>Kazań sejmowych</w:t>
            </w:r>
            <w:r>
              <w:rPr>
                <w:rFonts w:ascii="Arial" w:hAnsi="Arial" w:cs="Arial"/>
                <w:sz w:val="18"/>
                <w:szCs w:val="18"/>
              </w:rPr>
              <w:t>, postać Piotra Skargi, program polityczny, choroby Rzeczypospolitej, pojęcia: kazanie, retoryka, perswazja, anarchia szlachecka, złota wolność, tolerancja religijna).</w:t>
            </w:r>
          </w:p>
          <w:p w14:paraId="74B46EB0" w14:textId="571C74B2" w:rsidR="004C4729" w:rsidRPr="008C2127" w:rsidRDefault="001578C7" w:rsidP="00FB3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miłości do ojczyzny inaczej (Polemiczny charakter utworu, ironia, współczesny patriotyzm, tworzenie sloganów).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907461B" w14:textId="77777777" w:rsidR="004C4729" w:rsidRPr="008C2127" w:rsidRDefault="001578C7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Szestak</w:t>
            </w:r>
          </w:p>
        </w:tc>
      </w:tr>
      <w:tr w:rsidR="005E385C" w:rsidRPr="007E1EA9" w14:paraId="669091AA" w14:textId="77777777" w:rsidTr="003C374B">
        <w:trPr>
          <w:trHeight w:val="437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61321E68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AC568CD" w14:textId="77777777"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26553" w14:textId="77777777" w:rsidR="00D912CD" w:rsidRPr="00FB3E73" w:rsidRDefault="001578C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60DBA" w14:textId="77777777" w:rsidR="00D912CD" w:rsidRPr="008C2127" w:rsidRDefault="001578C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88" w:type="dxa"/>
            <w:shd w:val="clear" w:color="auto" w:fill="auto"/>
          </w:tcPr>
          <w:p w14:paraId="1949539E" w14:textId="561A4D7A" w:rsidR="001578C7" w:rsidRPr="00FB3E73" w:rsidRDefault="00FB3E73" w:rsidP="00FB3E73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1.</w:t>
            </w:r>
            <w:r w:rsidR="001578C7" w:rsidRPr="00FB3E7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Jobs for men and jobs for women – Ćwiczenia na rozumienie ze słuchu. </w:t>
            </w:r>
          </w:p>
          <w:p w14:paraId="2D198CF9" w14:textId="190A6CB3" w:rsidR="001578C7" w:rsidRPr="00FB3E73" w:rsidRDefault="00FB3E73" w:rsidP="00FB3E73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2.</w:t>
            </w:r>
            <w:r w:rsidR="001578C7" w:rsidRPr="00FB3E7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Zerowy i pierwszy ikres warunkowy.</w:t>
            </w:r>
          </w:p>
          <w:p w14:paraId="4841E541" w14:textId="2F5C1684" w:rsidR="00D912CD" w:rsidRPr="008C2127" w:rsidRDefault="00FB3E73" w:rsidP="00FB3E7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3.</w:t>
            </w:r>
            <w:r w:rsidR="001578C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Przedrostki - słowotwórstwo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304BC51" w14:textId="77777777" w:rsidR="00D912CD" w:rsidRDefault="001578C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Anna Urszula </w:t>
            </w:r>
          </w:p>
          <w:p w14:paraId="07B930C4" w14:textId="77777777" w:rsidR="001578C7" w:rsidRPr="008C2127" w:rsidRDefault="001578C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Gawenda </w:t>
            </w:r>
          </w:p>
        </w:tc>
      </w:tr>
      <w:tr w:rsidR="005E385C" w:rsidRPr="007E1EA9" w14:paraId="355DB04D" w14:textId="77777777" w:rsidTr="003C374B">
        <w:trPr>
          <w:trHeight w:val="370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53310504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A9A57A0" w14:textId="77777777" w:rsidR="00D912CD" w:rsidRPr="00D912CD" w:rsidRDefault="0084645B" w:rsidP="00B75BD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francuski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0618E" w14:textId="3EACD588" w:rsidR="00D912CD" w:rsidRPr="00FB3E73" w:rsidRDefault="00FB3E73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B428E" w14:textId="09F646F8" w:rsidR="00D912CD" w:rsidRPr="00FB3E73" w:rsidRDefault="00AB137E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50719D03" w14:textId="77777777" w:rsidR="00AB137E" w:rsidRPr="00FB3E73" w:rsidRDefault="00AB137E" w:rsidP="00AB13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71">
              <w:rPr>
                <w:rFonts w:ascii="Arial" w:hAnsi="Arial" w:cs="Arial"/>
                <w:sz w:val="18"/>
                <w:szCs w:val="18"/>
              </w:rPr>
              <w:t>MATERIAŁ KOMUNIKACYJNY</w:t>
            </w:r>
            <w:r w:rsidRPr="00FB3E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1A16524" w14:textId="77777777" w:rsidR="00AB137E" w:rsidRPr="00FB3E73" w:rsidRDefault="00AB137E" w:rsidP="00AB1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3E73">
              <w:rPr>
                <w:rFonts w:ascii="Arial" w:hAnsi="Arial" w:cs="Arial"/>
                <w:sz w:val="18"/>
                <w:szCs w:val="18"/>
              </w:rPr>
              <w:t>pytanie o godzinę</w:t>
            </w:r>
          </w:p>
          <w:p w14:paraId="17B1E2E2" w14:textId="77777777" w:rsidR="00AB137E" w:rsidRPr="00FB3E73" w:rsidRDefault="00AB137E" w:rsidP="00AB13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E73">
              <w:rPr>
                <w:rFonts w:ascii="Arial" w:hAnsi="Arial" w:cs="Arial"/>
                <w:sz w:val="18"/>
                <w:szCs w:val="18"/>
              </w:rPr>
              <w:t>proponowanie, akceptowanie i odrzucanie propozycji</w:t>
            </w:r>
          </w:p>
          <w:p w14:paraId="1E59B28C" w14:textId="77777777" w:rsidR="00AB137E" w:rsidRPr="00223F71" w:rsidRDefault="00AB137E" w:rsidP="00AB1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F71">
              <w:rPr>
                <w:rFonts w:ascii="Arial" w:hAnsi="Arial" w:cs="Arial"/>
                <w:sz w:val="18"/>
                <w:szCs w:val="18"/>
              </w:rPr>
              <w:t>MATERIAŁ LEKSYKALNY:</w:t>
            </w:r>
          </w:p>
          <w:p w14:paraId="72237268" w14:textId="77777777" w:rsidR="00AB137E" w:rsidRPr="00223F71" w:rsidRDefault="00AB137E" w:rsidP="00AB1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F71">
              <w:rPr>
                <w:rFonts w:ascii="Arial" w:hAnsi="Arial" w:cs="Arial"/>
                <w:sz w:val="18"/>
                <w:szCs w:val="18"/>
              </w:rPr>
              <w:t>liczebniki od 1 do 60</w:t>
            </w:r>
          </w:p>
          <w:p w14:paraId="54E8FFE8" w14:textId="77777777" w:rsidR="00AB137E" w:rsidRPr="00FB3E73" w:rsidRDefault="00AB137E" w:rsidP="00AB1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3E73">
              <w:rPr>
                <w:rFonts w:ascii="Arial" w:hAnsi="Arial" w:cs="Arial"/>
                <w:sz w:val="18"/>
                <w:szCs w:val="18"/>
              </w:rPr>
              <w:t>godziny</w:t>
            </w:r>
          </w:p>
          <w:p w14:paraId="09AE5880" w14:textId="77777777" w:rsidR="00AB137E" w:rsidRPr="00223F71" w:rsidRDefault="00AB137E" w:rsidP="00AB1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F71">
              <w:rPr>
                <w:rFonts w:ascii="Arial" w:hAnsi="Arial" w:cs="Arial"/>
                <w:sz w:val="18"/>
                <w:szCs w:val="18"/>
              </w:rPr>
              <w:t xml:space="preserve">MATERIAŁ GRAMATYCZNY: </w:t>
            </w:r>
          </w:p>
          <w:p w14:paraId="0085EB97" w14:textId="77777777" w:rsidR="00AB137E" w:rsidRPr="00223F71" w:rsidRDefault="00AB137E" w:rsidP="00AB13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23F71">
              <w:rPr>
                <w:rFonts w:ascii="Arial" w:hAnsi="Arial" w:cs="Arial"/>
                <w:sz w:val="18"/>
                <w:szCs w:val="18"/>
                <w:lang w:val="fr-FR"/>
              </w:rPr>
              <w:t>czas teraźniejszy présent de l’indicatif czasowników faire, aller i venir</w:t>
            </w:r>
          </w:p>
          <w:p w14:paraId="2CAB9F1A" w14:textId="77777777" w:rsidR="00AB137E" w:rsidRPr="00223F71" w:rsidRDefault="00AB137E" w:rsidP="00AB1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F71">
              <w:rPr>
                <w:rFonts w:ascii="Arial" w:hAnsi="Arial" w:cs="Arial"/>
                <w:sz w:val="18"/>
                <w:szCs w:val="18"/>
              </w:rPr>
              <w:t>przyimek  à</w:t>
            </w:r>
          </w:p>
          <w:p w14:paraId="4F037878" w14:textId="77777777" w:rsidR="00AB137E" w:rsidRPr="00223F71" w:rsidRDefault="00AB137E" w:rsidP="00AB1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F71">
              <w:rPr>
                <w:rFonts w:ascii="Arial" w:hAnsi="Arial" w:cs="Arial"/>
                <w:sz w:val="18"/>
                <w:szCs w:val="18"/>
              </w:rPr>
              <w:t xml:space="preserve">MATERIAŁ KULTUROWY: </w:t>
            </w:r>
          </w:p>
          <w:p w14:paraId="533178A2" w14:textId="77777777" w:rsidR="00AB137E" w:rsidRPr="00FB3E73" w:rsidRDefault="00AB137E" w:rsidP="00AB1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3E73">
              <w:rPr>
                <w:rFonts w:ascii="Arial" w:hAnsi="Arial" w:cs="Arial"/>
                <w:sz w:val="18"/>
                <w:szCs w:val="18"/>
              </w:rPr>
              <w:t>pory dnia we Francji</w:t>
            </w:r>
          </w:p>
          <w:p w14:paraId="0144FD62" w14:textId="4880725D" w:rsidR="00D912CD" w:rsidRPr="00FB3E73" w:rsidRDefault="00AB137E" w:rsidP="00FB3E7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E73">
              <w:rPr>
                <w:rFonts w:ascii="Arial" w:hAnsi="Arial" w:cs="Arial"/>
                <w:sz w:val="18"/>
                <w:szCs w:val="18"/>
              </w:rPr>
              <w:t>określanie czasu w sposób formalny i nieformalny</w:t>
            </w:r>
            <w:r w:rsidR="00FB3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EB94A21" w14:textId="10C51593" w:rsidR="00D912CD" w:rsidRPr="008C2127" w:rsidRDefault="00AB137E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Joanna Ligas </w:t>
            </w:r>
          </w:p>
        </w:tc>
      </w:tr>
      <w:tr w:rsidR="005E385C" w:rsidRPr="007E1EA9" w14:paraId="44489E4C" w14:textId="77777777" w:rsidTr="00394D8E">
        <w:trPr>
          <w:trHeight w:val="427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664156E2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3AEFEEE" w14:textId="77777777" w:rsidR="00D912CD" w:rsidRPr="00D912CD" w:rsidRDefault="00B75BD0" w:rsidP="00B75BD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Plastyka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6E0B5" w14:textId="4D66979B" w:rsidR="00D912CD" w:rsidRPr="00FB3E73" w:rsidRDefault="00AB137E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73720" w14:textId="73D3010D" w:rsidR="00D912CD" w:rsidRPr="00FB3E73" w:rsidRDefault="00AB137E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14:paraId="00BE68E0" w14:textId="524A1A08" w:rsidR="00AB137E" w:rsidRPr="00FB3E73" w:rsidRDefault="00AB137E" w:rsidP="00AB137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B3E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Sztuka najbliżej nas</w:t>
            </w:r>
            <w:r w:rsidR="00FB3E73" w:rsidRPr="00FB3E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562AA961" w14:textId="7FD585B6" w:rsidR="00D912CD" w:rsidRPr="00FB3E73" w:rsidRDefault="00AB137E" w:rsidP="00FB3E7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E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Nowe formy dzieł</w:t>
            </w:r>
            <w:r w:rsidR="00FB3E73" w:rsidRPr="00FB3E7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DB0D783" w14:textId="0335A80B" w:rsidR="00D912CD" w:rsidRPr="008C2127" w:rsidRDefault="00AB137E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Barbara Hajdecka </w:t>
            </w:r>
          </w:p>
        </w:tc>
      </w:tr>
      <w:tr w:rsidR="005E385C" w:rsidRPr="007E1EA9" w14:paraId="78BE635A" w14:textId="77777777" w:rsidTr="00394D8E">
        <w:trPr>
          <w:trHeight w:val="689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30ED9E0E" w14:textId="77777777" w:rsidR="00B75BD0" w:rsidRPr="007E1EA9" w:rsidRDefault="00B75BD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6D54DC3" w14:textId="77777777" w:rsidR="00B75BD0" w:rsidRPr="00D912CD" w:rsidRDefault="00B75BD0" w:rsidP="00B75BD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5010A" w14:textId="12FC2DA5" w:rsidR="00B75BD0" w:rsidRPr="008C2127" w:rsidRDefault="00866F25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5B640" w14:textId="6F6FCF8E" w:rsidR="00B75BD0" w:rsidRPr="008C2127" w:rsidRDefault="00866F25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14:paraId="3B9A6A50" w14:textId="77777777" w:rsidR="00866F25" w:rsidRDefault="00866F25" w:rsidP="00866F25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Zjednczenie i odbudowa pąństwa polskiego za ostatnich Piastów.</w:t>
            </w:r>
          </w:p>
          <w:p w14:paraId="41BD7204" w14:textId="2DED4C2A" w:rsidR="00B75BD0" w:rsidRPr="008C2127" w:rsidRDefault="00866F25" w:rsidP="00866F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Od unii polsko – węgierskiej do unii polsko - litewskiej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BCBE935" w14:textId="10978E50" w:rsidR="00B75BD0" w:rsidRPr="008C2127" w:rsidRDefault="00866F25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Katarzyna Wronka </w:t>
            </w:r>
          </w:p>
        </w:tc>
      </w:tr>
      <w:tr w:rsidR="005E385C" w:rsidRPr="007E1EA9" w14:paraId="11BDF273" w14:textId="77777777" w:rsidTr="003C374B">
        <w:trPr>
          <w:trHeight w:val="771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3AF67060" w14:textId="77777777" w:rsidR="00B75BD0" w:rsidRPr="007E1EA9" w:rsidRDefault="00B75BD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B41F64F" w14:textId="77777777" w:rsidR="00B75BD0" w:rsidRPr="00D912CD" w:rsidRDefault="00B75BD0" w:rsidP="00B75BD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Geografia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2E999" w14:textId="1CD42AC7" w:rsidR="00B75BD0" w:rsidRPr="008C2127" w:rsidRDefault="0042468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87590" w14:textId="1279C97F" w:rsidR="00B75BD0" w:rsidRPr="008C2127" w:rsidRDefault="0042468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14:paraId="54ECA9D3" w14:textId="77777777" w:rsidR="0042468B" w:rsidRPr="00C76B3C" w:rsidRDefault="0042468B" w:rsidP="0042468B">
            <w:pPr>
              <w:pStyle w:val="Default"/>
              <w:numPr>
                <w:ilvl w:val="0"/>
                <w:numId w:val="6"/>
              </w:numPr>
              <w:spacing w:line="276" w:lineRule="auto"/>
              <w:ind w:left="179" w:hanging="179"/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C76B3C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procesy zewnętrzne modelujące powierzchnię Ziemi (erozja, transport, akumulacja)</w:t>
            </w:r>
          </w:p>
          <w:p w14:paraId="163BF612" w14:textId="77777777" w:rsidR="0042468B" w:rsidRPr="00C76B3C" w:rsidRDefault="0042468B" w:rsidP="0042468B">
            <w:pPr>
              <w:pStyle w:val="Default"/>
              <w:numPr>
                <w:ilvl w:val="0"/>
                <w:numId w:val="6"/>
              </w:numPr>
              <w:spacing w:line="276" w:lineRule="auto"/>
              <w:ind w:left="179" w:hanging="179"/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C76B3C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rodzaje wietrzenia (fizyczne, chemiczne, biologiczne)</w:t>
            </w:r>
          </w:p>
          <w:p w14:paraId="155BD208" w14:textId="77777777" w:rsidR="0042468B" w:rsidRPr="00C76B3C" w:rsidRDefault="0042468B" w:rsidP="004246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1" w:hanging="321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76B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procesy krasowe i formy rzeźby krasowej</w:t>
            </w:r>
          </w:p>
          <w:p w14:paraId="7E9526F0" w14:textId="77777777" w:rsidR="0042468B" w:rsidRPr="00C76B3C" w:rsidRDefault="0042468B" w:rsidP="0042468B">
            <w:pPr>
              <w:pStyle w:val="Default"/>
              <w:numPr>
                <w:ilvl w:val="0"/>
                <w:numId w:val="7"/>
              </w:numPr>
              <w:spacing w:line="276" w:lineRule="auto"/>
              <w:ind w:left="179" w:hanging="179"/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C76B3C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cechy rzeźbotwórczej działalności rzeki (erozja, transport i akumulacja w górnym, środkowym oraz dolnym biegu rzeki)</w:t>
            </w:r>
          </w:p>
          <w:p w14:paraId="3462ED21" w14:textId="7DFE8C0B" w:rsidR="00B75BD0" w:rsidRPr="00C76B3C" w:rsidRDefault="0042468B" w:rsidP="00D912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9" w:hanging="179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76B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typy ujść rzecznych</w:t>
            </w:r>
            <w:r w:rsidR="00C76B3C" w:rsidRPr="00C76B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22FE055" w14:textId="4EC7F6CF" w:rsidR="00B75BD0" w:rsidRPr="008C2127" w:rsidRDefault="00223F7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Katarzyna </w:t>
            </w:r>
            <w:r w:rsidR="0042468B">
              <w:rPr>
                <w:rFonts w:ascii="Arial" w:hAnsi="Arial" w:cs="Arial"/>
                <w:sz w:val="18"/>
                <w:szCs w:val="18"/>
              </w:rPr>
              <w:t xml:space="preserve">Foltys </w:t>
            </w:r>
          </w:p>
        </w:tc>
      </w:tr>
      <w:tr w:rsidR="005E385C" w:rsidRPr="007E1EA9" w14:paraId="0B2AB1E3" w14:textId="77777777" w:rsidTr="00394D8E">
        <w:trPr>
          <w:trHeight w:val="40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3F0AE9E3" w14:textId="77777777" w:rsidR="00B75BD0" w:rsidRPr="007E1EA9" w:rsidRDefault="00B75BD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0BB8794" w14:textId="77777777" w:rsidR="00B75BD0" w:rsidRPr="00D912CD" w:rsidRDefault="00B75BD0" w:rsidP="00B75BD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Biologia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CF1A3" w14:textId="6E0EB701" w:rsidR="00B75BD0" w:rsidRPr="008C2127" w:rsidRDefault="00CE754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ECEE3" w14:textId="458F8624" w:rsidR="00B75BD0" w:rsidRPr="008C2127" w:rsidRDefault="00CE754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15B397AF" w14:textId="69F273FA" w:rsidR="00B75BD0" w:rsidRPr="008C2127" w:rsidRDefault="00CE7541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Sprawdzenie wiadomości z działu:KOMÓRKA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5CED76A" w14:textId="298C87A1" w:rsidR="00B75BD0" w:rsidRPr="008C2127" w:rsidRDefault="00CE754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Marzena Kowalczyk </w:t>
            </w:r>
          </w:p>
        </w:tc>
      </w:tr>
      <w:tr w:rsidR="005E385C" w:rsidRPr="007E1EA9" w14:paraId="566E4865" w14:textId="77777777" w:rsidTr="00176B57">
        <w:trPr>
          <w:trHeight w:val="419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7FF703AA" w14:textId="77777777" w:rsidR="00B75BD0" w:rsidRPr="007E1EA9" w:rsidRDefault="00B75BD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254856C" w14:textId="77777777" w:rsidR="00B75BD0" w:rsidRPr="00D912CD" w:rsidRDefault="00B75BD0" w:rsidP="00B75BD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Chemia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F5308" w14:textId="1AD73026" w:rsidR="00B75BD0" w:rsidRPr="008C2127" w:rsidRDefault="00CE754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128BA" w14:textId="4C5EF43A" w:rsidR="00B75BD0" w:rsidRPr="008C2127" w:rsidRDefault="00CE754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14:paraId="50F96D1F" w14:textId="77777777" w:rsidR="00176B57" w:rsidRDefault="00CE7541" w:rsidP="00C76B3C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Kwasy-zapisywanie wzorów sumarycznych i strukturalnych.</w:t>
            </w:r>
          </w:p>
          <w:p w14:paraId="28346B12" w14:textId="10EC36A7" w:rsidR="00B75BD0" w:rsidRPr="00C76B3C" w:rsidRDefault="00CE7541" w:rsidP="00C76B3C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Sole-budowa i właściwości.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DFC62FC" w14:textId="411AEB2D" w:rsidR="00B75BD0" w:rsidRPr="008C2127" w:rsidRDefault="00CE754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Marzena Kowalczyk </w:t>
            </w:r>
          </w:p>
        </w:tc>
      </w:tr>
      <w:tr w:rsidR="005E385C" w:rsidRPr="007E1EA9" w14:paraId="05A21B62" w14:textId="77777777" w:rsidTr="003C374B">
        <w:trPr>
          <w:trHeight w:val="771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5FDC256E" w14:textId="77777777" w:rsidR="00B75BD0" w:rsidRPr="007E1EA9" w:rsidRDefault="00B75BD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B94C587" w14:textId="77777777" w:rsidR="00B75BD0" w:rsidRPr="00D912CD" w:rsidRDefault="00B75BD0" w:rsidP="00B75BD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Fizyka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A9A58" w14:textId="00E9E7C9" w:rsidR="00B75BD0" w:rsidRPr="008C2127" w:rsidRDefault="00CE754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FF4B0" w14:textId="286DC4B1" w:rsidR="00B75BD0" w:rsidRPr="008C2127" w:rsidRDefault="00CE754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14:paraId="12498300" w14:textId="77777777" w:rsidR="00CE7541" w:rsidRPr="00C76B3C" w:rsidRDefault="00CE7541" w:rsidP="00CE7541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Energia i jej przemiany: (Zasada zachowania energii mechanicznej. Energia potencjalna, energia kinetyczna)</w:t>
            </w:r>
          </w:p>
          <w:p w14:paraId="29336022" w14:textId="77777777" w:rsidR="00CE7541" w:rsidRPr="00C76B3C" w:rsidRDefault="00CE7541" w:rsidP="00CE75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[podstawa programowa: 2.10, 4.1, 5.3, 5.5]</w:t>
            </w:r>
          </w:p>
          <w:p w14:paraId="5A4AF228" w14:textId="14980955" w:rsidR="00B75BD0" w:rsidRPr="00C76B3C" w:rsidRDefault="00CE7541" w:rsidP="00C76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Układ Słoneczny</w:t>
            </w:r>
            <w:r w:rsidR="00C76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B3C">
              <w:rPr>
                <w:rFonts w:ascii="Arial" w:hAnsi="Arial" w:cs="Arial"/>
                <w:sz w:val="18"/>
                <w:szCs w:val="18"/>
              </w:rPr>
              <w:t>[podstawa programowa: 2.4, 3.4]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838C9CB" w14:textId="66BEEA83" w:rsidR="00B75BD0" w:rsidRPr="008C2127" w:rsidRDefault="00CE754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Agnieszka Niedobecka </w:t>
            </w:r>
          </w:p>
        </w:tc>
      </w:tr>
      <w:tr w:rsidR="003C374B" w:rsidRPr="00C76B3C" w14:paraId="7DB10827" w14:textId="77777777" w:rsidTr="00176B57">
        <w:trPr>
          <w:trHeight w:val="407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37013FA4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7E7E864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Informatyka </w:t>
            </w:r>
          </w:p>
          <w:p w14:paraId="45F34388" w14:textId="6425C25F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280CA" w14:textId="11610638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38AB1" w14:textId="20755358" w:rsidR="003C374B" w:rsidRPr="00C76B3C" w:rsidRDefault="00DD720F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noProof/>
                <w:sz w:val="18"/>
                <w:szCs w:val="18"/>
              </w:rPr>
              <w:t>1*0,5 = 0,5</w:t>
            </w:r>
            <w:r w:rsidR="003C374B" w:rsidRPr="00C76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88" w:type="dxa"/>
            <w:shd w:val="clear" w:color="auto" w:fill="auto"/>
          </w:tcPr>
          <w:p w14:paraId="5FAC82D0" w14:textId="59DFA288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noProof/>
                <w:sz w:val="18"/>
                <w:szCs w:val="18"/>
              </w:rPr>
              <w:t>Z wydruku do komputera, czyli skanujemy i odczytujemy dokumenty</w:t>
            </w:r>
            <w:r w:rsidR="00C76B3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8234F95" w14:textId="45524D65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Juliusz Kobylanka </w:t>
            </w:r>
          </w:p>
        </w:tc>
      </w:tr>
      <w:tr w:rsidR="003C374B" w:rsidRPr="00C76B3C" w14:paraId="0F742F33" w14:textId="77777777" w:rsidTr="00394D8E">
        <w:trPr>
          <w:trHeight w:val="55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6CB7D263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9CF0D31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Informatyka</w:t>
            </w:r>
          </w:p>
          <w:p w14:paraId="630F02A5" w14:textId="3A358155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p2 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55652" w14:textId="52383B2E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D7495" w14:textId="6DA62A57" w:rsidR="003C374B" w:rsidRPr="00C76B3C" w:rsidRDefault="00DD720F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noProof/>
                <w:sz w:val="18"/>
                <w:szCs w:val="18"/>
              </w:rPr>
              <w:t>1*0,5 = 0,5</w:t>
            </w:r>
          </w:p>
        </w:tc>
        <w:tc>
          <w:tcPr>
            <w:tcW w:w="4988" w:type="dxa"/>
            <w:shd w:val="clear" w:color="auto" w:fill="auto"/>
          </w:tcPr>
          <w:p w14:paraId="78DE6E70" w14:textId="27AAADF0" w:rsidR="003C374B" w:rsidRPr="00C76B3C" w:rsidRDefault="00DD720F" w:rsidP="003C374B">
            <w:pPr>
              <w:pStyle w:val="Standard"/>
              <w:rPr>
                <w:rFonts w:ascii="Arial" w:hAnsi="Arial" w:cs="Arial"/>
                <w:noProof/>
                <w:sz w:val="18"/>
                <w:szCs w:val="18"/>
              </w:rPr>
            </w:pPr>
            <w:r w:rsidRPr="00C76B3C">
              <w:rPr>
                <w:rFonts w:ascii="Arial" w:hAnsi="Arial" w:cs="Arial"/>
                <w:noProof/>
                <w:sz w:val="18"/>
                <w:szCs w:val="18"/>
              </w:rPr>
              <w:t>Z wydruku do komputera, czyli skanujemy i odczytujemy dokum</w:t>
            </w:r>
            <w:bookmarkStart w:id="0" w:name="_GoBack"/>
            <w:bookmarkEnd w:id="0"/>
            <w:r w:rsidRPr="00C76B3C">
              <w:rPr>
                <w:rFonts w:ascii="Arial" w:hAnsi="Arial" w:cs="Arial"/>
                <w:noProof/>
                <w:sz w:val="18"/>
                <w:szCs w:val="18"/>
              </w:rPr>
              <w:t>enty</w:t>
            </w:r>
            <w:r w:rsidR="00C76B3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83FB7A0" w14:textId="00D54913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Juliusz Kobylanka </w:t>
            </w:r>
          </w:p>
        </w:tc>
      </w:tr>
      <w:tr w:rsidR="003C374B" w:rsidRPr="00C76B3C" w14:paraId="5BD20CD1" w14:textId="77777777" w:rsidTr="003C374B">
        <w:trPr>
          <w:trHeight w:val="161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0B92B848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6B45C3B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2EE25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6C973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88" w:type="dxa"/>
            <w:shd w:val="clear" w:color="auto" w:fill="auto"/>
          </w:tcPr>
          <w:p w14:paraId="795B099B" w14:textId="77777777" w:rsidR="003C374B" w:rsidRPr="00C76B3C" w:rsidRDefault="003C374B" w:rsidP="003C374B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Proporcjonalność odwrotna.</w:t>
            </w:r>
          </w:p>
          <w:p w14:paraId="348C6E6E" w14:textId="77777777" w:rsidR="003C374B" w:rsidRPr="00C76B3C" w:rsidRDefault="003C374B" w:rsidP="003C374B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Własności funkcji, odczytywanie własności funkcji.</w:t>
            </w:r>
          </w:p>
          <w:p w14:paraId="0A7533D4" w14:textId="77777777" w:rsidR="003C374B" w:rsidRPr="00C76B3C" w:rsidRDefault="003C374B" w:rsidP="003C374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eastAsia="Calibri" w:hAnsi="Arial" w:cs="Arial"/>
                <w:bCs/>
                <w:noProof/>
                <w:color w:val="000000"/>
                <w:kern w:val="0"/>
                <w:sz w:val="18"/>
                <w:szCs w:val="18"/>
                <w:lang w:eastAsia="en-US"/>
              </w:rPr>
              <w:t>Powtórzenie wiadomości – własności funkcji.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D51F287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Bożena Długosz</w:t>
            </w:r>
          </w:p>
        </w:tc>
      </w:tr>
      <w:tr w:rsidR="003C374B" w:rsidRPr="00C76B3C" w14:paraId="0A3BB6F5" w14:textId="77777777" w:rsidTr="003C374B">
        <w:trPr>
          <w:trHeight w:val="477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24429DB9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AA975FC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00BBB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ECDD6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14:paraId="4FDB80D4" w14:textId="77777777" w:rsidR="003C374B" w:rsidRPr="00C76B3C" w:rsidRDefault="003C374B" w:rsidP="003C374B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Formy kultu miłosierdzia Bożego.</w:t>
            </w:r>
          </w:p>
          <w:p w14:paraId="32EA290C" w14:textId="77777777" w:rsidR="003C374B" w:rsidRPr="00C76B3C" w:rsidRDefault="003C374B" w:rsidP="003C374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Wychowanie do czystości serca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C3577A4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Damian Lejta </w:t>
            </w:r>
          </w:p>
        </w:tc>
      </w:tr>
      <w:tr w:rsidR="003C374B" w:rsidRPr="00C76B3C" w14:paraId="29D0A5D3" w14:textId="77777777" w:rsidTr="003C374B">
        <w:trPr>
          <w:trHeight w:val="41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2FE68974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A3406AD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  <w:p w14:paraId="78F0E506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2/3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F10A3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E27FD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88" w:type="dxa"/>
            <w:shd w:val="clear" w:color="auto" w:fill="auto"/>
          </w:tcPr>
          <w:p w14:paraId="2DD0E888" w14:textId="77777777" w:rsidR="003C374B" w:rsidRPr="00C76B3C" w:rsidRDefault="003C374B" w:rsidP="003C374B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ZRZ – siłownia - technika poprawnego wykonywania ćwiczeń-górny odcinek ciała.</w:t>
            </w:r>
          </w:p>
          <w:p w14:paraId="42757828" w14:textId="77777777" w:rsidR="003C374B" w:rsidRPr="00C76B3C" w:rsidRDefault="003C374B" w:rsidP="003C374B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EZ - normy aktywności fizycznej dla młodzieży.</w:t>
            </w:r>
          </w:p>
          <w:p w14:paraId="2F8F6CB3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ZRZ - poznajemy technikę jazdy na rolkach.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C49E486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Anna Winkler </w:t>
            </w:r>
          </w:p>
        </w:tc>
      </w:tr>
      <w:tr w:rsidR="003C374B" w:rsidRPr="00C76B3C" w14:paraId="410A5C64" w14:textId="77777777" w:rsidTr="004F07B9">
        <w:trPr>
          <w:trHeight w:val="872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44764B85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93C0C2E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Wychowanie fizyczne </w:t>
            </w:r>
          </w:p>
          <w:p w14:paraId="5FABF289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469F4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19CF8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88" w:type="dxa"/>
            <w:shd w:val="clear" w:color="auto" w:fill="auto"/>
          </w:tcPr>
          <w:p w14:paraId="464F9C14" w14:textId="77777777" w:rsidR="003C374B" w:rsidRPr="00C76B3C" w:rsidRDefault="003C374B" w:rsidP="003C37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color w:val="000000"/>
                <w:sz w:val="18"/>
                <w:szCs w:val="18"/>
              </w:rPr>
              <w:t xml:space="preserve">B – Ocena stopnia ryzyka urazów  </w:t>
            </w:r>
            <w:r w:rsidRPr="00C76B3C">
              <w:rPr>
                <w:rFonts w:ascii="Arial" w:hAnsi="Arial" w:cs="Arial"/>
                <w:color w:val="000000"/>
                <w:sz w:val="18"/>
                <w:szCs w:val="18"/>
              </w:rPr>
              <w:br/>
              <w:t>w sporcie.</w:t>
            </w:r>
          </w:p>
          <w:p w14:paraId="26B68581" w14:textId="77777777" w:rsidR="003C374B" w:rsidRPr="00C76B3C" w:rsidRDefault="003C374B" w:rsidP="003C37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color w:val="000000"/>
                <w:sz w:val="18"/>
                <w:szCs w:val="18"/>
              </w:rPr>
              <w:t>B – Zasady ergonomicznej  organizacji stanowiska pracy.</w:t>
            </w:r>
          </w:p>
          <w:p w14:paraId="4BEC170F" w14:textId="73389260" w:rsidR="003C374B" w:rsidRPr="00C76B3C" w:rsidRDefault="003C374B" w:rsidP="003C37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color w:val="000000"/>
                <w:sz w:val="18"/>
                <w:szCs w:val="18"/>
              </w:rPr>
              <w:t xml:space="preserve">EZ – Przyczyny otyłości człowieka </w:t>
            </w:r>
            <w:r w:rsidRPr="00C76B3C">
              <w:rPr>
                <w:rFonts w:ascii="Arial" w:hAnsi="Arial" w:cs="Arial"/>
                <w:color w:val="000000"/>
                <w:sz w:val="18"/>
                <w:szCs w:val="18"/>
              </w:rPr>
              <w:br/>
              <w:t>i zasady zapobiegania.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B3D7DA8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Grzegorz Marciak </w:t>
            </w:r>
          </w:p>
        </w:tc>
      </w:tr>
      <w:tr w:rsidR="003C374B" w:rsidRPr="00C76B3C" w14:paraId="52E58BB1" w14:textId="77777777" w:rsidTr="003C374B">
        <w:trPr>
          <w:trHeight w:val="269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4587314F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6E7B7A64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Edukacja dla bezpieczeństwa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32E3D" w14:textId="32ABC5A8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1A0D2" w14:textId="02CA807F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5EE356C7" w14:textId="13435408" w:rsidR="003C374B" w:rsidRPr="00C76B3C" w:rsidRDefault="004F07B9" w:rsidP="003C374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Ochrona ludności i dóbr kultury oraz obrona cywilna. 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284FCDD" w14:textId="0D0DF908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Dorota Timler </w:t>
            </w:r>
          </w:p>
        </w:tc>
      </w:tr>
      <w:tr w:rsidR="003C374B" w:rsidRPr="00C76B3C" w14:paraId="47B91D44" w14:textId="77777777" w:rsidTr="003C374B">
        <w:trPr>
          <w:trHeight w:val="221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4B2CE43C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43CB0F5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D74B4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30517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26F72C2F" w14:textId="04254324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Inny nie znaczy gorszy. Empatia – rozumiem i nie przeszkadzam. 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366BEF8" w14:textId="1DB944C5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AU Gawenda</w:t>
            </w:r>
          </w:p>
        </w:tc>
      </w:tr>
      <w:tr w:rsidR="003C374B" w:rsidRPr="00C76B3C" w14:paraId="27255F4B" w14:textId="77777777" w:rsidTr="003C374B">
        <w:trPr>
          <w:trHeight w:val="23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23A48635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9BD642F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Marketing w reklamie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96378" w14:textId="4522C69A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9F14B" w14:textId="6229CB00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14:paraId="453DD23A" w14:textId="77777777" w:rsidR="003C374B" w:rsidRDefault="003C374B" w:rsidP="00C76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76B3C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Public Relations jako element promocji i sponsoring</w:t>
            </w:r>
            <w:r w:rsidR="004F07B9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14:paraId="141AD072" w14:textId="2D48FEC7" w:rsidR="0045608C" w:rsidRPr="005B349A" w:rsidRDefault="0045608C" w:rsidP="00C76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Sprzedaż osobista. 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3BB652D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Barbara Hajdecka </w:t>
            </w:r>
          </w:p>
        </w:tc>
      </w:tr>
      <w:tr w:rsidR="003C374B" w:rsidRPr="00C76B3C" w14:paraId="58A82287" w14:textId="77777777" w:rsidTr="003C374B">
        <w:trPr>
          <w:trHeight w:val="23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5FC581F5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717794F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Podstawy reklamy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5955B" w14:textId="27A0068A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F8CBC" w14:textId="41279FDE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88" w:type="dxa"/>
            <w:shd w:val="clear" w:color="auto" w:fill="auto"/>
          </w:tcPr>
          <w:p w14:paraId="6775C0B0" w14:textId="77777777" w:rsidR="003C374B" w:rsidRPr="00C76B3C" w:rsidRDefault="003C374B" w:rsidP="003C37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Merchandising a ekspozycja produktów w punkcie sprzedaży.</w:t>
            </w:r>
          </w:p>
          <w:p w14:paraId="2B6E1A5F" w14:textId="77777777" w:rsidR="003C374B" w:rsidRPr="00C76B3C" w:rsidRDefault="003C374B" w:rsidP="003C37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Analiza przykładów wystawiennictwa wewnątrz-sklepowego.</w:t>
            </w:r>
          </w:p>
          <w:p w14:paraId="39F680B5" w14:textId="77777777" w:rsidR="003C374B" w:rsidRPr="00C76B3C" w:rsidRDefault="003C374B" w:rsidP="003C37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Targi i wystawy jako forma reklamy.</w:t>
            </w:r>
          </w:p>
          <w:p w14:paraId="59170FD7" w14:textId="40B4838F" w:rsidR="003C374B" w:rsidRPr="00C76B3C" w:rsidRDefault="003C374B" w:rsidP="003C374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Typologia imprez targowych.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4C79B92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Grzegorz Pichnar </w:t>
            </w:r>
          </w:p>
        </w:tc>
      </w:tr>
      <w:tr w:rsidR="003C374B" w:rsidRPr="00C76B3C" w14:paraId="6EB6F7C4" w14:textId="77777777" w:rsidTr="003C374B">
        <w:trPr>
          <w:trHeight w:val="23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454183DD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D6C818F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Przekaz i komunikat w reklamie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347B4" w14:textId="063E18A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2AEDD" w14:textId="17446F13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3B8B3265" w14:textId="5C2B8768" w:rsidR="003C374B" w:rsidRPr="00C76B3C" w:rsidRDefault="003C374B" w:rsidP="003C374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Techniki prezentacji komunikatu reklamowego.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6192BEC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Grzegorz Pichnar </w:t>
            </w:r>
          </w:p>
        </w:tc>
      </w:tr>
      <w:tr w:rsidR="003C374B" w:rsidRPr="00C76B3C" w14:paraId="62CE7BAC" w14:textId="77777777" w:rsidTr="003C374B">
        <w:trPr>
          <w:trHeight w:val="23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7C4BFDC8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38D696A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Grafika reklamowa</w:t>
            </w:r>
          </w:p>
          <w:p w14:paraId="0A53CAEF" w14:textId="5ED54183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(1/3)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CEE3E" w14:textId="770BB70F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C9BEF" w14:textId="177AB3FC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07A710BF" w14:textId="1CBBED0C" w:rsidR="003C374B" w:rsidRPr="00C76B3C" w:rsidRDefault="003C374B" w:rsidP="003C374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Tekst akapitowy i ozdobny. 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F3A1899" w14:textId="2C14DF05" w:rsidR="003C374B" w:rsidRPr="00C76B3C" w:rsidRDefault="003C374B" w:rsidP="00C76B3C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Agnieszka Remplewska</w:t>
            </w:r>
          </w:p>
        </w:tc>
      </w:tr>
      <w:tr w:rsidR="003C374B" w:rsidRPr="00C76B3C" w14:paraId="37CA4A5B" w14:textId="77777777" w:rsidTr="003C374B">
        <w:trPr>
          <w:trHeight w:val="23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266B6A60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FA9EDD7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Kreacja i produkcja reklamy </w:t>
            </w:r>
          </w:p>
          <w:p w14:paraId="01DCA624" w14:textId="0BE5E769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(1/3)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E6E93" w14:textId="1A434341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4B96C" w14:textId="2177C28C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5F8A41A9" w14:textId="01FD414E" w:rsidR="003C374B" w:rsidRPr="00C76B3C" w:rsidRDefault="003C374B" w:rsidP="003C374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Projekt wizytówki firmowej oraz wizytówek imiennych i oddziałowych. 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605CE5B" w14:textId="37BC8966" w:rsidR="003C374B" w:rsidRPr="00C76B3C" w:rsidRDefault="003C374B" w:rsidP="00C76B3C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Agnieszka Remplewska</w:t>
            </w:r>
          </w:p>
        </w:tc>
      </w:tr>
      <w:tr w:rsidR="003C374B" w:rsidRPr="00C76B3C" w14:paraId="3922F30A" w14:textId="77777777" w:rsidTr="003C374B">
        <w:trPr>
          <w:trHeight w:val="23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669361F8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F2249ED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Materiałoznawstwo odzieżowe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AD2FB" w14:textId="66ECD16E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C9E67" w14:textId="262B5336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1955D09A" w14:textId="5D3FA41E" w:rsidR="003C374B" w:rsidRPr="00C76B3C" w:rsidRDefault="003C374B" w:rsidP="003C374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eastAsia="Tahoma" w:hAnsi="Arial" w:cs="Arial"/>
                <w:color w:val="000000"/>
                <w:sz w:val="18"/>
                <w:szCs w:val="18"/>
              </w:rPr>
              <w:t>Klasyfikacja liniowych wyrobów włókienniczych i ich przeznaczenie.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C306F1A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Iwona Żydek </w:t>
            </w:r>
          </w:p>
        </w:tc>
      </w:tr>
      <w:tr w:rsidR="003C374B" w:rsidRPr="00C76B3C" w14:paraId="49F95B3E" w14:textId="77777777" w:rsidTr="003C374B">
        <w:trPr>
          <w:trHeight w:val="23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0CD2A220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8D5B717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Technologie wytwarzania wyrobów odzieżowych </w:t>
            </w:r>
          </w:p>
          <w:p w14:paraId="07A250CA" w14:textId="7340BC3E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(2/3)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1FA78" w14:textId="56220AED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2CA6C" w14:textId="7309FB10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14:paraId="6FF1A74B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Style w:val="Domylnaczcionkaakapitu1"/>
                <w:rFonts w:ascii="Arial" w:hAnsi="Arial" w:cs="Arial"/>
                <w:bCs/>
                <w:color w:val="000000"/>
                <w:sz w:val="18"/>
                <w:szCs w:val="18"/>
              </w:rPr>
              <w:t>Krojownia- wykorzystanie kratera (łączenie klasy- zastępstwo) 21.04.2020</w:t>
            </w:r>
          </w:p>
          <w:p w14:paraId="24ABE3E1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Style w:val="Domylnaczcionkaakapitu1"/>
                <w:rFonts w:ascii="Arial" w:hAnsi="Arial" w:cs="Arial"/>
                <w:bCs/>
                <w:color w:val="000000"/>
                <w:sz w:val="18"/>
                <w:szCs w:val="18"/>
              </w:rPr>
              <w:t>Krojownia- wykorzystanie kratera – lekcja dodatkowa</w:t>
            </w:r>
          </w:p>
          <w:p w14:paraId="7151FD7C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Style w:val="Domylnaczcionkaakapitu1"/>
                <w:rFonts w:ascii="Arial" w:hAnsi="Arial" w:cs="Arial"/>
                <w:bCs/>
                <w:color w:val="000000"/>
                <w:sz w:val="18"/>
                <w:szCs w:val="18"/>
              </w:rPr>
              <w:t>(zastępstwo) 21.04.202</w:t>
            </w:r>
          </w:p>
          <w:p w14:paraId="0C4C82C1" w14:textId="2497EBAA" w:rsidR="003C374B" w:rsidRPr="00C76B3C" w:rsidRDefault="003C374B" w:rsidP="00C76B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Style w:val="Domylnaczcionkaakapitu1"/>
                <w:rFonts w:ascii="Arial" w:hAnsi="Arial" w:cs="Arial"/>
                <w:bCs/>
                <w:color w:val="000000"/>
                <w:sz w:val="18"/>
                <w:szCs w:val="18"/>
              </w:rPr>
              <w:t>Treści nauczania: Zapoznanie się z maszynami w krojowni, zadania komputeryzacji krojowni</w:t>
            </w:r>
            <w:r w:rsidR="00C76B3C">
              <w:rPr>
                <w:rStyle w:val="Domylnaczcionkaakapitu1"/>
                <w:bCs/>
                <w:color w:val="000000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E40E0B4" w14:textId="28336122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Danuta Sobik </w:t>
            </w:r>
          </w:p>
        </w:tc>
      </w:tr>
      <w:tr w:rsidR="003C374B" w:rsidRPr="00C76B3C" w14:paraId="70780B56" w14:textId="77777777" w:rsidTr="003C374B">
        <w:trPr>
          <w:trHeight w:val="23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7E2E2B1E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30BEA53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Konstrukcja i modelowanie form odzieżowych</w:t>
            </w:r>
          </w:p>
          <w:p w14:paraId="4C3916AF" w14:textId="0A48108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(2/3) 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809EC" w14:textId="2C10A2DD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16E1D" w14:textId="1544D1E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7929761F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Style w:val="Domylnaczcionkaakapitu1"/>
                <w:rFonts w:ascii="Arial" w:hAnsi="Arial" w:cs="Arial"/>
                <w:bCs/>
                <w:color w:val="000000"/>
                <w:sz w:val="18"/>
                <w:szCs w:val="18"/>
              </w:rPr>
              <w:t>Modelowanie konstrukcyjne – konstrukcja spódnicy podstawowej (łączenie klasy- zastępstwo) 21.04.2020</w:t>
            </w:r>
          </w:p>
          <w:p w14:paraId="33BA1E09" w14:textId="633026CA" w:rsidR="003C374B" w:rsidRPr="00C76B3C" w:rsidRDefault="003C374B" w:rsidP="00C76B3C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Treści nauczania: podstawowe wymiary spódnicy niezbędne do wyrysowania spódnicy, obliczanie odcinków konstrukcyjnych, obliczanie wielkości zaszewek, rysowanie konturów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61F0E66" w14:textId="6EE45C19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Danuta Sobik </w:t>
            </w:r>
          </w:p>
        </w:tc>
      </w:tr>
      <w:tr w:rsidR="003C374B" w:rsidRPr="00C76B3C" w14:paraId="1F0BB7E8" w14:textId="77777777" w:rsidTr="00C76B3C">
        <w:trPr>
          <w:trHeight w:val="1691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4857C97E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6AD9CC4D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 xml:space="preserve">Wykonywanie wyrobów odzieżowych 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F8488" w14:textId="2EF3B26A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C383C" w14:textId="5610483A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88" w:type="dxa"/>
            <w:shd w:val="clear" w:color="auto" w:fill="auto"/>
          </w:tcPr>
          <w:p w14:paraId="15E8108F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Tematy :</w:t>
            </w:r>
          </w:p>
          <w:p w14:paraId="02D0050F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Klejenie elementów wyrobów odzieżowych</w:t>
            </w:r>
          </w:p>
          <w:p w14:paraId="015ED264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Zasady obróbki termicznej różnych materiałów odzieżowych.</w:t>
            </w:r>
          </w:p>
          <w:p w14:paraId="51CB46DA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Treści :</w:t>
            </w:r>
          </w:p>
          <w:p w14:paraId="7E69ED26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Wkłady odzieżowe</w:t>
            </w:r>
          </w:p>
          <w:p w14:paraId="40BBCC22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Style w:val="Domylnaczcionkaakapitu1"/>
                <w:rFonts w:ascii="Arial" w:hAnsi="Arial" w:cs="Arial"/>
                <w:sz w:val="18"/>
                <w:szCs w:val="18"/>
              </w:rPr>
              <w:t>Wykonywanie obróbki termicznej odzieży</w:t>
            </w:r>
          </w:p>
          <w:p w14:paraId="7F92FB9B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Style w:val="Domylnaczcionkaakapitu1"/>
                <w:rFonts w:ascii="Arial" w:hAnsi="Arial" w:cs="Arial"/>
                <w:color w:val="030303"/>
                <w:sz w:val="18"/>
                <w:szCs w:val="18"/>
              </w:rPr>
              <w:t>Wkłady i obróbka klejowa</w:t>
            </w:r>
          </w:p>
          <w:p w14:paraId="039DD804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Tematy :</w:t>
            </w:r>
          </w:p>
          <w:p w14:paraId="5974CBF9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Poszewka na jasiek. Kolejność czynności. Zastosowanie poznanych szwów maszynowych.</w:t>
            </w:r>
          </w:p>
          <w:p w14:paraId="70C1E3F9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Węzły technologiczne opisujące technologię uszycia poszewki.</w:t>
            </w:r>
          </w:p>
          <w:p w14:paraId="7D7E7761" w14:textId="77777777" w:rsidR="003C374B" w:rsidRPr="00C76B3C" w:rsidRDefault="003C374B" w:rsidP="003C374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Treści:</w:t>
            </w:r>
          </w:p>
          <w:p w14:paraId="2AD6460B" w14:textId="77B6CB8E" w:rsidR="003C374B" w:rsidRPr="00C76B3C" w:rsidRDefault="003C374B" w:rsidP="003C374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Szwy maszynowe . Techniki wykonania wybranych szwów. Graficzne przedstawianie operacji technologicznych za pomocą węzłów technologicznych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949CB5D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Stanisława Szulc </w:t>
            </w:r>
          </w:p>
        </w:tc>
      </w:tr>
      <w:tr w:rsidR="003C374B" w:rsidRPr="00C76B3C" w14:paraId="5ED87D51" w14:textId="77777777" w:rsidTr="003C374B">
        <w:trPr>
          <w:trHeight w:val="23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1F9B0258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1C2D5C5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Kreacja</w:t>
            </w:r>
          </w:p>
          <w:p w14:paraId="18B5B340" w14:textId="082F1BF1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(3/3)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6A75" w14:textId="6888718B" w:rsidR="003C374B" w:rsidRPr="00C76B3C" w:rsidRDefault="00DD720F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2B390" w14:textId="5578DF86" w:rsidR="003C374B" w:rsidRPr="00C76B3C" w:rsidRDefault="00DD720F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116F89D6" w14:textId="69AFE767" w:rsidR="003C374B" w:rsidRPr="00C76B3C" w:rsidRDefault="00DD720F" w:rsidP="003C374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Projektowanie plakatu.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F078724" w14:textId="134FEBAD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Joanna Adamczyk</w:t>
            </w:r>
          </w:p>
        </w:tc>
      </w:tr>
      <w:tr w:rsidR="003C374B" w:rsidRPr="00C76B3C" w14:paraId="1813E417" w14:textId="77777777" w:rsidTr="003C374B">
        <w:trPr>
          <w:trHeight w:val="235"/>
        </w:trPr>
        <w:tc>
          <w:tcPr>
            <w:tcW w:w="580" w:type="dxa"/>
            <w:vMerge/>
            <w:shd w:val="clear" w:color="auto" w:fill="FFF2CC" w:themeFill="accent4" w:themeFillTint="33"/>
            <w:vAlign w:val="center"/>
          </w:tcPr>
          <w:p w14:paraId="324C7567" w14:textId="77777777" w:rsidR="003C374B" w:rsidRPr="00C76B3C" w:rsidRDefault="003C374B" w:rsidP="003C37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63BCDFC" w14:textId="77777777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Grafika reklamowa</w:t>
            </w:r>
          </w:p>
          <w:p w14:paraId="3A40B640" w14:textId="386ED944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6"/>
                <w:szCs w:val="16"/>
              </w:rPr>
              <w:t>(3/3)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C9A2D" w14:textId="30AD7DFD" w:rsidR="003C374B" w:rsidRPr="00C76B3C" w:rsidRDefault="00DD720F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3A3E4" w14:textId="0AC72B41" w:rsidR="003C374B" w:rsidRPr="00C76B3C" w:rsidRDefault="00DD720F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14:paraId="7CC16636" w14:textId="77777777" w:rsidR="00DD720F" w:rsidRPr="00C76B3C" w:rsidRDefault="00DD720F" w:rsidP="00DD720F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76B3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Tabele w grafice wektorowej.</w:t>
            </w:r>
          </w:p>
          <w:p w14:paraId="734318BF" w14:textId="77777777" w:rsidR="003C374B" w:rsidRPr="00C76B3C" w:rsidRDefault="003C374B" w:rsidP="003C374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0195D0E" w14:textId="1E4FECC0" w:rsidR="003C374B" w:rsidRPr="00C76B3C" w:rsidRDefault="003C374B" w:rsidP="003C37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3C">
              <w:rPr>
                <w:rFonts w:ascii="Arial" w:hAnsi="Arial" w:cs="Arial"/>
                <w:sz w:val="18"/>
                <w:szCs w:val="18"/>
              </w:rPr>
              <w:t xml:space="preserve">Joanna Adamczyk </w:t>
            </w:r>
          </w:p>
        </w:tc>
      </w:tr>
    </w:tbl>
    <w:p w14:paraId="6FED859E" w14:textId="77777777" w:rsidR="002F4012" w:rsidRDefault="002F4012">
      <w:pPr>
        <w:rPr>
          <w:rFonts w:ascii="Arial" w:hAnsi="Arial" w:cs="Arial"/>
          <w:sz w:val="18"/>
          <w:szCs w:val="18"/>
          <w:u w:val="single"/>
        </w:rPr>
      </w:pPr>
    </w:p>
    <w:p w14:paraId="58FBB278" w14:textId="26FA6B27" w:rsidR="00D912CD" w:rsidRPr="00C76B3C" w:rsidRDefault="00D912CD">
      <w:pPr>
        <w:rPr>
          <w:rFonts w:ascii="Arial" w:hAnsi="Arial" w:cs="Arial"/>
          <w:sz w:val="18"/>
          <w:szCs w:val="18"/>
        </w:rPr>
      </w:pPr>
      <w:r w:rsidRPr="00C76B3C">
        <w:rPr>
          <w:rFonts w:ascii="Arial" w:hAnsi="Arial" w:cs="Arial"/>
          <w:sz w:val="18"/>
          <w:szCs w:val="18"/>
          <w:u w:val="single"/>
        </w:rPr>
        <w:t>Planowane działania wychowawcy:</w:t>
      </w:r>
      <w:r w:rsidR="00DD5296" w:rsidRPr="00C76B3C">
        <w:rPr>
          <w:rFonts w:ascii="Arial" w:hAnsi="Arial" w:cs="Arial"/>
          <w:sz w:val="18"/>
          <w:szCs w:val="18"/>
          <w:u w:val="single"/>
        </w:rPr>
        <w:t xml:space="preserve"> </w:t>
      </w:r>
      <w:r w:rsidR="00DD5296" w:rsidRPr="00C76B3C">
        <w:rPr>
          <w:rFonts w:ascii="Arial" w:hAnsi="Arial" w:cs="Arial"/>
          <w:sz w:val="18"/>
          <w:szCs w:val="18"/>
        </w:rPr>
        <w:t>Stały kontakt z uczniami</w:t>
      </w:r>
      <w:r w:rsidR="00114DFF" w:rsidRPr="00C76B3C">
        <w:rPr>
          <w:rFonts w:ascii="Arial" w:hAnsi="Arial" w:cs="Arial"/>
          <w:sz w:val="18"/>
          <w:szCs w:val="18"/>
        </w:rPr>
        <w:t xml:space="preserve"> poprzez messanger grupę. </w:t>
      </w:r>
      <w:r w:rsidR="00DD5296" w:rsidRPr="00C76B3C">
        <w:rPr>
          <w:rFonts w:ascii="Arial" w:hAnsi="Arial" w:cs="Arial"/>
          <w:sz w:val="18"/>
          <w:szCs w:val="18"/>
        </w:rPr>
        <w:t xml:space="preserve">Udział uczniów w webinarioum na temat metod szybkiej nauki. Jak radzić sobie z innym modelem uczenia się. Planowane lekcje związane z różnicami pokoleniowymi: uczniowie na podstawie wcześniej obejrzanego filmiku dyskutują poprzez komunikator ZOOM na temat jak radzić sobie z różnicami pokoleniowymi pod jednym dachem </w:t>
      </w:r>
      <w:r w:rsidR="00114DFF" w:rsidRPr="00C76B3C">
        <w:rPr>
          <w:rFonts w:ascii="Arial" w:hAnsi="Arial" w:cs="Arial"/>
          <w:sz w:val="18"/>
          <w:szCs w:val="18"/>
        </w:rPr>
        <w:t>podczas konieczności kwarantanny przez</w:t>
      </w:r>
      <w:r w:rsidR="00DD5296" w:rsidRPr="00C76B3C">
        <w:rPr>
          <w:rFonts w:ascii="Arial" w:hAnsi="Arial" w:cs="Arial"/>
          <w:sz w:val="18"/>
          <w:szCs w:val="18"/>
        </w:rPr>
        <w:t xml:space="preserve"> dłuższy czas. Nawiązanie do Empatii i tolerancji. </w:t>
      </w:r>
    </w:p>
    <w:p w14:paraId="63293317" w14:textId="6A50F158" w:rsidR="00DD5296" w:rsidRPr="00C76B3C" w:rsidRDefault="00DD5296">
      <w:pPr>
        <w:rPr>
          <w:rFonts w:ascii="Arial" w:hAnsi="Arial" w:cs="Arial"/>
          <w:sz w:val="18"/>
          <w:szCs w:val="18"/>
        </w:rPr>
      </w:pPr>
      <w:r w:rsidRPr="00C76B3C">
        <w:rPr>
          <w:rFonts w:ascii="Arial" w:hAnsi="Arial" w:cs="Arial"/>
          <w:sz w:val="18"/>
          <w:szCs w:val="18"/>
        </w:rPr>
        <w:t xml:space="preserve">Stały kontakt telefoniczny, </w:t>
      </w:r>
      <w:r w:rsidR="00114DFF" w:rsidRPr="00C76B3C">
        <w:rPr>
          <w:rFonts w:ascii="Arial" w:hAnsi="Arial" w:cs="Arial"/>
          <w:sz w:val="18"/>
          <w:szCs w:val="18"/>
        </w:rPr>
        <w:t xml:space="preserve">sms – owy oraz </w:t>
      </w:r>
      <w:r w:rsidRPr="00C76B3C">
        <w:rPr>
          <w:rFonts w:ascii="Arial" w:hAnsi="Arial" w:cs="Arial"/>
          <w:sz w:val="18"/>
          <w:szCs w:val="18"/>
        </w:rPr>
        <w:t xml:space="preserve">mailowy z rodzicami uczniów, którzy sygnalizują problemy z kwestią zdalnego uczenia się. </w:t>
      </w:r>
    </w:p>
    <w:p w14:paraId="4AFA9A1B" w14:textId="77777777" w:rsidR="00D912CD" w:rsidRPr="00C76B3C" w:rsidRDefault="00D912CD">
      <w:pPr>
        <w:rPr>
          <w:rFonts w:ascii="Arial" w:hAnsi="Arial" w:cs="Arial"/>
          <w:sz w:val="18"/>
          <w:szCs w:val="18"/>
        </w:rPr>
      </w:pPr>
    </w:p>
    <w:sectPr w:rsidR="00D912CD" w:rsidRPr="00C76B3C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DCA71" w14:textId="77777777" w:rsidR="00231B35" w:rsidRDefault="00231B35" w:rsidP="000A2D8A">
      <w:pPr>
        <w:spacing w:after="0" w:line="240" w:lineRule="auto"/>
      </w:pPr>
      <w:r>
        <w:separator/>
      </w:r>
    </w:p>
  </w:endnote>
  <w:endnote w:type="continuationSeparator" w:id="0">
    <w:p w14:paraId="7648FD43" w14:textId="77777777" w:rsidR="00231B35" w:rsidRDefault="00231B35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DC896" w14:textId="77777777" w:rsidR="00231B35" w:rsidRDefault="00231B35" w:rsidP="000A2D8A">
      <w:pPr>
        <w:spacing w:after="0" w:line="240" w:lineRule="auto"/>
      </w:pPr>
      <w:r>
        <w:separator/>
      </w:r>
    </w:p>
  </w:footnote>
  <w:footnote w:type="continuationSeparator" w:id="0">
    <w:p w14:paraId="09816FD3" w14:textId="77777777" w:rsidR="00231B35" w:rsidRDefault="00231B35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97A65"/>
    <w:multiLevelType w:val="hybridMultilevel"/>
    <w:tmpl w:val="F184E174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54901"/>
    <w:multiLevelType w:val="hybridMultilevel"/>
    <w:tmpl w:val="FA4CD2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3B7A"/>
    <w:multiLevelType w:val="hybridMultilevel"/>
    <w:tmpl w:val="F99C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768B5"/>
    <w:multiLevelType w:val="hybridMultilevel"/>
    <w:tmpl w:val="F74016FC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80F2E"/>
    <w:rsid w:val="00084C6A"/>
    <w:rsid w:val="000A2D8A"/>
    <w:rsid w:val="000A399A"/>
    <w:rsid w:val="000B62EC"/>
    <w:rsid w:val="000B72CA"/>
    <w:rsid w:val="00114DFF"/>
    <w:rsid w:val="00153486"/>
    <w:rsid w:val="001578C7"/>
    <w:rsid w:val="00176B57"/>
    <w:rsid w:val="001F2FC3"/>
    <w:rsid w:val="002107C2"/>
    <w:rsid w:val="00211197"/>
    <w:rsid w:val="00217054"/>
    <w:rsid w:val="0022003B"/>
    <w:rsid w:val="00223F71"/>
    <w:rsid w:val="00231B35"/>
    <w:rsid w:val="00262EA4"/>
    <w:rsid w:val="00271B34"/>
    <w:rsid w:val="00271FC2"/>
    <w:rsid w:val="002F4012"/>
    <w:rsid w:val="00360369"/>
    <w:rsid w:val="00394D8E"/>
    <w:rsid w:val="003B3166"/>
    <w:rsid w:val="003C374B"/>
    <w:rsid w:val="0042468B"/>
    <w:rsid w:val="00440B3E"/>
    <w:rsid w:val="0045608C"/>
    <w:rsid w:val="004C4729"/>
    <w:rsid w:val="004F07B9"/>
    <w:rsid w:val="004F67F9"/>
    <w:rsid w:val="00551773"/>
    <w:rsid w:val="00573CF0"/>
    <w:rsid w:val="005951E5"/>
    <w:rsid w:val="005B349A"/>
    <w:rsid w:val="005E385C"/>
    <w:rsid w:val="00620A8C"/>
    <w:rsid w:val="00653DF8"/>
    <w:rsid w:val="00662630"/>
    <w:rsid w:val="00730EB8"/>
    <w:rsid w:val="00754F84"/>
    <w:rsid w:val="00777009"/>
    <w:rsid w:val="007B2501"/>
    <w:rsid w:val="007B513A"/>
    <w:rsid w:val="007C3B2B"/>
    <w:rsid w:val="007D4D1A"/>
    <w:rsid w:val="0081026A"/>
    <w:rsid w:val="00822D83"/>
    <w:rsid w:val="0084645B"/>
    <w:rsid w:val="00866F25"/>
    <w:rsid w:val="008B4C30"/>
    <w:rsid w:val="008C2127"/>
    <w:rsid w:val="008E4CD6"/>
    <w:rsid w:val="009003BF"/>
    <w:rsid w:val="00901420"/>
    <w:rsid w:val="00932D6D"/>
    <w:rsid w:val="009C11FA"/>
    <w:rsid w:val="00AB137E"/>
    <w:rsid w:val="00B041F3"/>
    <w:rsid w:val="00B75BD0"/>
    <w:rsid w:val="00B84100"/>
    <w:rsid w:val="00BC47E9"/>
    <w:rsid w:val="00C001F6"/>
    <w:rsid w:val="00C445EE"/>
    <w:rsid w:val="00C5016E"/>
    <w:rsid w:val="00C76B3C"/>
    <w:rsid w:val="00CE7541"/>
    <w:rsid w:val="00D26916"/>
    <w:rsid w:val="00D31B15"/>
    <w:rsid w:val="00D53E67"/>
    <w:rsid w:val="00D912CD"/>
    <w:rsid w:val="00D96280"/>
    <w:rsid w:val="00DD5296"/>
    <w:rsid w:val="00DD720F"/>
    <w:rsid w:val="00E03A4C"/>
    <w:rsid w:val="00E70E74"/>
    <w:rsid w:val="00EA21A3"/>
    <w:rsid w:val="00EB4EB2"/>
    <w:rsid w:val="00EB75C7"/>
    <w:rsid w:val="00ED6551"/>
    <w:rsid w:val="00F10D73"/>
    <w:rsid w:val="00F301A8"/>
    <w:rsid w:val="00F62A45"/>
    <w:rsid w:val="00F86383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685D"/>
  <w15:docId w15:val="{DD8ABE2A-3A3D-4530-AD35-90AB46E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E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24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822D83"/>
  </w:style>
  <w:style w:type="paragraph" w:customStyle="1" w:styleId="Textbody">
    <w:name w:val="Text body"/>
    <w:basedOn w:val="Standard"/>
    <w:rsid w:val="00080F2E"/>
    <w:pPr>
      <w:spacing w:after="120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E414-705E-4014-BD8D-349D3614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2020-04-16T10:12:00Z</dcterms:created>
  <dcterms:modified xsi:type="dcterms:W3CDTF">2020-04-16T10:12:00Z</dcterms:modified>
</cp:coreProperties>
</file>