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Regulamin zawod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</w:rPr>
        <w:t>w w</w:t>
      </w:r>
      <w:r>
        <w:rPr>
          <w:b w:val="1"/>
          <w:bCs w:val="1"/>
          <w:sz w:val="28"/>
          <w:szCs w:val="28"/>
          <w:rtl w:val="0"/>
        </w:rPr>
        <w:t>ę</w:t>
      </w:r>
      <w:r>
        <w:rPr>
          <w:b w:val="1"/>
          <w:bCs w:val="1"/>
          <w:sz w:val="28"/>
          <w:szCs w:val="28"/>
          <w:rtl w:val="0"/>
        </w:rPr>
        <w:t>dkarskich dla uczni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</w:rPr>
        <w:t>w  szk</w:t>
      </w:r>
      <w:r>
        <w:rPr>
          <w:b w:val="1"/>
          <w:bCs w:val="1"/>
          <w:sz w:val="28"/>
          <w:szCs w:val="28"/>
          <w:rtl w:val="0"/>
        </w:rPr>
        <w:t xml:space="preserve">ół </w:t>
      </w:r>
      <w:r>
        <w:rPr>
          <w:b w:val="1"/>
          <w:bCs w:val="1"/>
          <w:sz w:val="28"/>
          <w:szCs w:val="28"/>
          <w:rtl w:val="0"/>
        </w:rPr>
        <w:t>ponad</w:t>
      </w:r>
      <w:r>
        <w:rPr>
          <w:b w:val="1"/>
          <w:bCs w:val="1"/>
          <w:sz w:val="28"/>
          <w:szCs w:val="28"/>
          <w:rtl w:val="0"/>
        </w:rPr>
        <w:t>podstawowych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</w:rPr>
        <w:t>Postanowienia og</w:t>
      </w:r>
      <w:r>
        <w:rPr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u w:val="single"/>
          <w:rtl w:val="0"/>
        </w:rPr>
        <w:t>lne</w:t>
      </w:r>
      <w:r>
        <w:rPr>
          <w:b w:val="0"/>
          <w:bCs w:val="0"/>
          <w:sz w:val="22"/>
          <w:szCs w:val="22"/>
        </w:rPr>
        <w:br w:type="textWrapping"/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Zawody odb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si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</w:rPr>
        <w:t>2</w:t>
      </w:r>
      <w:r>
        <w:rPr>
          <w:b w:val="1"/>
          <w:bCs w:val="1"/>
          <w:sz w:val="24"/>
          <w:szCs w:val="24"/>
          <w:rtl w:val="0"/>
        </w:rPr>
        <w:t>0</w:t>
      </w:r>
      <w:r>
        <w:rPr>
          <w:b w:val="1"/>
          <w:bCs w:val="1"/>
          <w:sz w:val="24"/>
          <w:szCs w:val="24"/>
          <w:rtl w:val="0"/>
        </w:rPr>
        <w:t xml:space="preserve"> maja 2025 roku na 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 xml:space="preserve">owisku </w:t>
      </w:r>
      <w:r>
        <w:rPr>
          <w:rFonts w:ascii="Arial Unicode MS" w:hAnsi="Arial Unicode MS" w:hint="default"/>
          <w:b w:val="0"/>
          <w:bCs w:val="0"/>
          <w:sz w:val="24"/>
          <w:szCs w:val="24"/>
          <w:rtl w:val="1"/>
          <w:lang w:val="ar-SA" w:bidi="ar-SA"/>
        </w:rPr>
        <w:t>“</w:t>
      </w:r>
      <w:r>
        <w:rPr>
          <w:b w:val="1"/>
          <w:bCs w:val="1"/>
          <w:sz w:val="24"/>
          <w:szCs w:val="24"/>
          <w:rtl w:val="0"/>
        </w:rPr>
        <w:t>Gwaru</w:t>
      </w:r>
      <w:r>
        <w:rPr>
          <w:b w:val="1"/>
          <w:bCs w:val="1"/>
          <w:sz w:val="24"/>
          <w:szCs w:val="24"/>
          <w:rtl w:val="0"/>
        </w:rPr>
        <w:t xml:space="preserve">ś” </w:t>
      </w:r>
      <w:r>
        <w:rPr>
          <w:b w:val="1"/>
          <w:bCs w:val="1"/>
          <w:sz w:val="24"/>
          <w:szCs w:val="24"/>
          <w:rtl w:val="0"/>
        </w:rPr>
        <w:t>w Suszcu (staw Dolny tzw. No kill) przy ul. Baranowickiej 58.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Organizatorem wydarzenia jest Ko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 PZW nr 114 w Suszcu oraz Centrum Kszta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 xml:space="preserve">cenia Zawodowego i Ustawicznego w 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orach.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Zg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oszenia udzia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u nale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y dokona</w:t>
      </w:r>
      <w:r>
        <w:rPr>
          <w:b w:val="1"/>
          <w:bCs w:val="1"/>
          <w:sz w:val="24"/>
          <w:szCs w:val="24"/>
          <w:rtl w:val="0"/>
        </w:rPr>
        <w:t xml:space="preserve">ć </w:t>
      </w:r>
      <w:r>
        <w:rPr>
          <w:b w:val="1"/>
          <w:bCs w:val="1"/>
          <w:sz w:val="24"/>
          <w:szCs w:val="24"/>
          <w:rtl w:val="0"/>
        </w:rPr>
        <w:t>telefonicznie na numer 663 695 365 najp</w:t>
      </w:r>
      <w:r>
        <w:rPr>
          <w:b w:val="1"/>
          <w:bCs w:val="1"/>
          <w:sz w:val="24"/>
          <w:szCs w:val="24"/>
          <w:rtl w:val="0"/>
        </w:rPr>
        <w:t>óź</w:t>
      </w:r>
      <w:r>
        <w:rPr>
          <w:b w:val="1"/>
          <w:bCs w:val="1"/>
          <w:sz w:val="24"/>
          <w:szCs w:val="24"/>
          <w:rtl w:val="0"/>
        </w:rPr>
        <w:t>niej do 16 maja 2025 roku.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 xml:space="preserve">Organizator nie zapewnia dojazdu na wydarzenie ani powrotu z 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 xml:space="preserve">owiska. Na 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yczenie uczestnika organizator gwarantuje dow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z sprz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tu w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 xml:space="preserve">dkarskiego </w:t>
      </w:r>
      <w:r>
        <w:rPr>
          <w:b w:val="0"/>
          <w:bCs w:val="0"/>
          <w:sz w:val="22"/>
          <w:szCs w:val="22"/>
        </w:rPr>
        <w:br w:type="textWrapping"/>
      </w:r>
      <w:r>
        <w:rPr>
          <w:b w:val="1"/>
          <w:bCs w:val="1"/>
          <w:sz w:val="24"/>
          <w:szCs w:val="24"/>
          <w:rtl w:val="0"/>
        </w:rPr>
        <w:t>z przystanku Suszec II/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 xml:space="preserve">w. Jana na 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owisko (trzeba to zg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osi</w:t>
      </w:r>
      <w:r>
        <w:rPr>
          <w:b w:val="1"/>
          <w:bCs w:val="1"/>
          <w:sz w:val="24"/>
          <w:szCs w:val="24"/>
          <w:rtl w:val="0"/>
        </w:rPr>
        <w:t xml:space="preserve">ć </w:t>
      </w:r>
      <w:r>
        <w:rPr>
          <w:b w:val="1"/>
          <w:bCs w:val="1"/>
          <w:sz w:val="24"/>
          <w:szCs w:val="24"/>
          <w:rtl w:val="0"/>
        </w:rPr>
        <w:t>wcze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>niej).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W sprawach nie uj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tych w Regulaminie decyzj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</w:rPr>
        <w:t>ostateczn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podejmuje organizator.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Organizator zastrzega sobie prawo przeniesienia wydarzenia na inny dzie</w:t>
      </w:r>
      <w:r>
        <w:rPr>
          <w:b w:val="1"/>
          <w:bCs w:val="1"/>
          <w:sz w:val="24"/>
          <w:szCs w:val="24"/>
          <w:rtl w:val="0"/>
        </w:rPr>
        <w:t xml:space="preserve">ń  </w:t>
      </w:r>
      <w:r>
        <w:rPr>
          <w:b w:val="1"/>
          <w:bCs w:val="1"/>
          <w:sz w:val="24"/>
          <w:szCs w:val="24"/>
          <w:rtl w:val="0"/>
        </w:rPr>
        <w:t>ze wzgl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du na prognozowane trudne warunki atmosferyczne.</w:t>
      </w:r>
      <w:r>
        <w:rPr>
          <w:b w:val="0"/>
          <w:bCs w:val="0"/>
          <w:sz w:val="22"/>
          <w:szCs w:val="22"/>
        </w:rPr>
        <w:br w:type="textWrapping"/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</w:rPr>
        <w:t>Cel wydarzenia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Popularyzacja sportu w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 xml:space="preserve">dkarskiego jako formy czynnego wypoczynku i obcowania </w:t>
      </w: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>z przyrod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Upami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tnienie 1000-lecia Korony Polskiej.</w:t>
      </w:r>
    </w:p>
    <w:p>
      <w:pPr>
        <w:pStyle w:val="Normal.0"/>
        <w:ind w:left="360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de-DE"/>
        </w:rPr>
      </w:pPr>
      <w:r>
        <w:rPr>
          <w:b w:val="1"/>
          <w:bCs w:val="1"/>
          <w:sz w:val="24"/>
          <w:szCs w:val="24"/>
          <w:u w:val="single"/>
          <w:rtl w:val="0"/>
          <w:lang w:val="de-DE"/>
        </w:rPr>
        <w:t>W</w:t>
      </w:r>
      <w:r>
        <w:rPr>
          <w:b w:val="1"/>
          <w:bCs w:val="1"/>
          <w:sz w:val="24"/>
          <w:szCs w:val="24"/>
          <w:u w:val="single"/>
          <w:rtl w:val="0"/>
        </w:rPr>
        <w:t>ę</w:t>
      </w:r>
      <w:r>
        <w:rPr>
          <w:b w:val="1"/>
          <w:bCs w:val="1"/>
          <w:sz w:val="24"/>
          <w:szCs w:val="24"/>
          <w:u w:val="single"/>
          <w:rtl w:val="0"/>
        </w:rPr>
        <w:t>dkowanie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es-ES_tradnl"/>
        </w:rPr>
      </w:pPr>
      <w:r>
        <w:rPr>
          <w:b w:val="1"/>
          <w:bCs w:val="1"/>
          <w:sz w:val="24"/>
          <w:szCs w:val="24"/>
          <w:rtl w:val="0"/>
          <w:lang w:val="es-ES_tradnl"/>
        </w:rPr>
        <w:t xml:space="preserve">Metoda 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owienia dowolna tj. sp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awikowa lub gruntowa.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owimy przy u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yciu jednej w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dki. Nie obowi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zuj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wymiary ochronne ani limity ilo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>ciowe. Z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owione ryby przechowywane s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w siatkach, a po zwa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eniu wypuszczone do wody.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Uczestnik powinien dysponowa</w:t>
      </w:r>
      <w:r>
        <w:rPr>
          <w:b w:val="1"/>
          <w:bCs w:val="1"/>
          <w:sz w:val="24"/>
          <w:szCs w:val="24"/>
          <w:rtl w:val="0"/>
        </w:rPr>
        <w:t xml:space="preserve">ć </w:t>
      </w:r>
      <w:r>
        <w:rPr>
          <w:b w:val="1"/>
          <w:bCs w:val="1"/>
          <w:sz w:val="24"/>
          <w:szCs w:val="24"/>
          <w:rtl w:val="0"/>
        </w:rPr>
        <w:t>w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asnym sprz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tem w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dkarskim, w tym siatk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do przechowania ryb.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Rejestracja zawodnik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 rozpocznie si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</w:rPr>
        <w:t>w dniu wydarzenia do godziny 9.30 przy rybacz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wce 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 xml:space="preserve">rodka Rekreacyjnego </w:t>
      </w:r>
      <w:r>
        <w:rPr>
          <w:rFonts w:ascii="Arial Unicode MS" w:hAnsi="Arial Unicode MS" w:hint="default"/>
          <w:b w:val="0"/>
          <w:bCs w:val="0"/>
          <w:sz w:val="24"/>
          <w:szCs w:val="24"/>
          <w:rtl w:val="1"/>
          <w:lang w:val="ar-SA" w:bidi="ar-SA"/>
        </w:rPr>
        <w:t>“</w:t>
      </w:r>
      <w:r>
        <w:rPr>
          <w:b w:val="1"/>
          <w:bCs w:val="1"/>
          <w:sz w:val="24"/>
          <w:szCs w:val="24"/>
          <w:rtl w:val="0"/>
        </w:rPr>
        <w:t>Gwaru</w:t>
      </w:r>
      <w:r>
        <w:rPr>
          <w:b w:val="1"/>
          <w:bCs w:val="1"/>
          <w:sz w:val="24"/>
          <w:szCs w:val="24"/>
          <w:rtl w:val="0"/>
        </w:rPr>
        <w:t>ś”</w:t>
      </w:r>
      <w:r>
        <w:rPr>
          <w:b w:val="1"/>
          <w:bCs w:val="1"/>
          <w:sz w:val="24"/>
          <w:szCs w:val="24"/>
          <w:rtl w:val="0"/>
        </w:rPr>
        <w:t xml:space="preserve">. 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owienie rozpocznie si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</w:rPr>
        <w:t>o godzinie 10.30 i potrwa do godziny 13.</w:t>
      </w:r>
      <w:r>
        <w:rPr>
          <w:b w:val="1"/>
          <w:bCs w:val="1"/>
          <w:sz w:val="24"/>
          <w:szCs w:val="24"/>
          <w:rtl w:val="0"/>
        </w:rPr>
        <w:t>3</w:t>
      </w:r>
      <w:r>
        <w:rPr>
          <w:b w:val="1"/>
          <w:bCs w:val="1"/>
          <w:sz w:val="24"/>
          <w:szCs w:val="24"/>
          <w:rtl w:val="0"/>
        </w:rPr>
        <w:t>0.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Zawodnicy przyje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aj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na zawody z rodzicami lub z pe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noletnimi opiekunami po uzyskaniu zgody rodzic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 lub nauczycielami stosuj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c si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  <w:lang w:val="en-US"/>
        </w:rPr>
        <w:t>w ca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>ci do Regulaminu wyj</w:t>
      </w:r>
      <w:r>
        <w:rPr>
          <w:b w:val="1"/>
          <w:bCs w:val="1"/>
          <w:sz w:val="24"/>
          <w:szCs w:val="24"/>
          <w:rtl w:val="0"/>
        </w:rPr>
        <w:t xml:space="preserve">ść </w:t>
      </w:r>
      <w:r>
        <w:rPr>
          <w:b w:val="1"/>
          <w:bCs w:val="1"/>
          <w:sz w:val="24"/>
          <w:szCs w:val="24"/>
          <w:rtl w:val="0"/>
        </w:rPr>
        <w:t>i wycieczek obowi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zuj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cego w ich plac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wce szkolnej.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Zwyci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zc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zawod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 zostanie zawodnik, kt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ry z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</w:t>
      </w:r>
      <w:r>
        <w:rPr>
          <w:b w:val="1"/>
          <w:bCs w:val="1"/>
          <w:sz w:val="24"/>
          <w:szCs w:val="24"/>
          <w:rtl w:val="0"/>
        </w:rPr>
        <w:t xml:space="preserve">ł </w:t>
      </w:r>
      <w:r>
        <w:rPr>
          <w:b w:val="1"/>
          <w:bCs w:val="1"/>
          <w:sz w:val="24"/>
          <w:szCs w:val="24"/>
          <w:rtl w:val="0"/>
        </w:rPr>
        <w:t>wagowo najwi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ksz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ilo</w:t>
      </w:r>
      <w:r>
        <w:rPr>
          <w:b w:val="1"/>
          <w:bCs w:val="1"/>
          <w:sz w:val="24"/>
          <w:szCs w:val="24"/>
          <w:rtl w:val="0"/>
        </w:rPr>
        <w:t xml:space="preserve">ść </w:t>
      </w:r>
      <w:r>
        <w:rPr>
          <w:b w:val="1"/>
          <w:bCs w:val="1"/>
          <w:sz w:val="24"/>
          <w:szCs w:val="24"/>
          <w:rtl w:val="0"/>
        </w:rPr>
        <w:t>ryb. Punkty przyznawane b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  <w:lang w:val="it-IT"/>
        </w:rPr>
        <w:t>za og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ln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wag</w:t>
      </w:r>
      <w:r>
        <w:rPr>
          <w:b w:val="1"/>
          <w:bCs w:val="1"/>
          <w:sz w:val="24"/>
          <w:szCs w:val="24"/>
          <w:rtl w:val="0"/>
        </w:rPr>
        <w:t xml:space="preserve">ę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owionych ryb. Za ka</w:t>
      </w:r>
      <w:r>
        <w:rPr>
          <w:b w:val="1"/>
          <w:bCs w:val="1"/>
          <w:sz w:val="24"/>
          <w:szCs w:val="24"/>
          <w:rtl w:val="0"/>
        </w:rPr>
        <w:t>ż</w:t>
      </w:r>
      <w:r>
        <w:rPr>
          <w:b w:val="1"/>
          <w:bCs w:val="1"/>
          <w:sz w:val="24"/>
          <w:szCs w:val="24"/>
          <w:rtl w:val="0"/>
        </w:rPr>
        <w:t>dy gram wagi ryby przyznawany b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dzie 1 punkt.</w:t>
      </w:r>
      <w:r>
        <w:rPr>
          <w:b w:val="0"/>
          <w:bCs w:val="0"/>
          <w:sz w:val="22"/>
          <w:szCs w:val="22"/>
        </w:rPr>
        <w:br w:type="textWrapping"/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u w:val="single"/>
          <w:rtl w:val="0"/>
        </w:rPr>
        <w:t>Nagrody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Najlepsi zawodnicy otrzymaj</w:t>
      </w:r>
      <w:r>
        <w:rPr>
          <w:b w:val="1"/>
          <w:bCs w:val="1"/>
          <w:sz w:val="24"/>
          <w:szCs w:val="24"/>
          <w:rtl w:val="0"/>
        </w:rPr>
        <w:t xml:space="preserve">ą </w:t>
      </w:r>
      <w:r>
        <w:rPr>
          <w:b w:val="1"/>
          <w:bCs w:val="1"/>
          <w:sz w:val="24"/>
          <w:szCs w:val="24"/>
          <w:rtl w:val="0"/>
        </w:rPr>
        <w:t>puchary i nagrody w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 xml:space="preserve">dkarskie o </w:t>
      </w:r>
      <w:r>
        <w:rPr>
          <w:b w:val="1"/>
          <w:bCs w:val="1"/>
          <w:sz w:val="24"/>
          <w:szCs w:val="24"/>
          <w:rtl w:val="0"/>
        </w:rPr>
        <w:t>łą</w:t>
      </w:r>
      <w:r>
        <w:rPr>
          <w:b w:val="1"/>
          <w:bCs w:val="1"/>
          <w:sz w:val="24"/>
          <w:szCs w:val="24"/>
          <w:rtl w:val="0"/>
        </w:rPr>
        <w:t>cznej warto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</w:rPr>
        <w:t>ci co najmniej 600 z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otych.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Po zawodach b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dzie ognisko i posi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ek dla uczestnik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 i opiekun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w.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4"/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